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RM6306 Water Wastewater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and Ancillary Services (3)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7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m8dtfDtacrMdkjAWa7Z0KmExrw==">CgMxLjAyCGguZ2pkZ3hzOAByITF5OHo5NGJDUnUtUS1qT0ZXVnlTX19DX28ycjhmMExHLQ==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